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4DB" w:rsidRDefault="00C214DB" w:rsidP="00C214DB">
      <w:pPr>
        <w:pStyle w:val="NoSpacing"/>
        <w:jc w:val="center"/>
        <w:rPr>
          <w:b/>
          <w:bCs/>
          <w:sz w:val="32"/>
          <w:szCs w:val="32"/>
          <w:lang w:val="es-HN"/>
        </w:rPr>
      </w:pPr>
      <w:r>
        <w:rPr>
          <w:b/>
          <w:bCs/>
          <w:sz w:val="32"/>
          <w:szCs w:val="32"/>
          <w:lang w:val="es-HN"/>
        </w:rPr>
        <w:t>Nuestras Festividades</w:t>
      </w:r>
    </w:p>
    <w:p w:rsidR="00C214DB" w:rsidRDefault="00C214DB" w:rsidP="00C214DB">
      <w:pPr>
        <w:pStyle w:val="NoSpacing"/>
        <w:jc w:val="center"/>
        <w:rPr>
          <w:b/>
          <w:bCs/>
          <w:sz w:val="28"/>
          <w:szCs w:val="28"/>
          <w:lang w:val="es-HN"/>
        </w:rPr>
      </w:pPr>
    </w:p>
    <w:p w:rsidR="00C214DB" w:rsidRDefault="00C214DB" w:rsidP="00C214DB">
      <w:pPr>
        <w:pStyle w:val="NoSpacing"/>
        <w:jc w:val="center"/>
        <w:rPr>
          <w:b/>
          <w:bCs/>
          <w:sz w:val="32"/>
          <w:szCs w:val="32"/>
          <w:lang w:val="es-HN"/>
        </w:rPr>
      </w:pPr>
      <w:r>
        <w:rPr>
          <w:b/>
          <w:bCs/>
          <w:sz w:val="32"/>
          <w:szCs w:val="32"/>
          <w:lang w:val="es-HN"/>
        </w:rPr>
        <w:t xml:space="preserve">Rosh Hashonna (G) </w:t>
      </w:r>
    </w:p>
    <w:p w:rsidR="00C214DB" w:rsidRDefault="00C214DB" w:rsidP="00C214DB">
      <w:pPr>
        <w:pStyle w:val="NoSpacing"/>
        <w:jc w:val="center"/>
        <w:rPr>
          <w:b/>
          <w:bCs/>
          <w:sz w:val="32"/>
          <w:szCs w:val="32"/>
          <w:lang w:val="es-HN"/>
        </w:rPr>
      </w:pPr>
    </w:p>
    <w:p w:rsidR="00C214DB" w:rsidRDefault="00C214DB" w:rsidP="00C214DB">
      <w:pPr>
        <w:spacing w:after="0"/>
        <w:rPr>
          <w:rFonts w:cs="Calibri"/>
          <w:b/>
          <w:bCs/>
          <w:sz w:val="24"/>
          <w:szCs w:val="24"/>
          <w:lang w:val="es-HN"/>
        </w:rPr>
      </w:pPr>
      <w:r>
        <w:rPr>
          <w:rFonts w:cs="Calibri"/>
          <w:b/>
          <w:bCs/>
          <w:sz w:val="24"/>
          <w:szCs w:val="24"/>
          <w:lang w:val="es-HN"/>
        </w:rPr>
        <w:t xml:space="preserve">¿Puedes </w:t>
      </w:r>
      <w:r w:rsidR="00B931E7">
        <w:rPr>
          <w:rFonts w:cs="Calibri"/>
          <w:b/>
          <w:bCs/>
          <w:sz w:val="24"/>
          <w:szCs w:val="24"/>
          <w:lang w:val="es-HN"/>
        </w:rPr>
        <w:t>Alcanzar</w:t>
      </w:r>
      <w:r>
        <w:rPr>
          <w:rFonts w:cs="Calibri"/>
          <w:b/>
          <w:bCs/>
          <w:sz w:val="24"/>
          <w:szCs w:val="24"/>
          <w:lang w:val="es-HN"/>
        </w:rPr>
        <w:t xml:space="preserve"> un</w:t>
      </w:r>
      <w:r w:rsidR="00B931E7">
        <w:rPr>
          <w:rFonts w:cs="Calibri"/>
          <w:b/>
          <w:bCs/>
          <w:sz w:val="24"/>
          <w:szCs w:val="24"/>
          <w:lang w:val="es-HN"/>
        </w:rPr>
        <w:t>a</w:t>
      </w:r>
      <w:r>
        <w:rPr>
          <w:rFonts w:cs="Calibri"/>
          <w:b/>
          <w:bCs/>
          <w:sz w:val="24"/>
          <w:szCs w:val="24"/>
          <w:lang w:val="es-HN"/>
        </w:rPr>
        <w:t xml:space="preserve"> Teruah?</w:t>
      </w:r>
    </w:p>
    <w:p w:rsidR="00C214DB" w:rsidRDefault="00C214DB" w:rsidP="00C214DB">
      <w:pPr>
        <w:spacing w:after="0"/>
        <w:rPr>
          <w:rFonts w:cs="Calibri"/>
          <w:sz w:val="24"/>
          <w:szCs w:val="24"/>
          <w:lang w:val="es-HN"/>
        </w:rPr>
      </w:pPr>
    </w:p>
    <w:p w:rsidR="005D2F57" w:rsidRDefault="00C214DB" w:rsidP="00C214DB">
      <w:pPr>
        <w:rPr>
          <w:lang w:val="es-HN"/>
        </w:rPr>
      </w:pPr>
      <w:r>
        <w:rPr>
          <w:lang w:val="es-HN"/>
        </w:rPr>
        <w:t xml:space="preserve">            En el libro de Agnon, “Los días de Temor” que es una compilación de muchas costumbres, tradiciones y legendas que rodean a los días de nuestras Festividades Mayores, nosotros encontramos historias interesantes; se dice de un prominente soplador del Shofar, un Baal Tokeah que es una persona que sopla el Shofar cada año en la Sinagoga, perdió su fe y se convirtió en un gran músico de la corte real.</w:t>
      </w:r>
      <w:r w:rsidR="00AE7DA1">
        <w:rPr>
          <w:lang w:val="es-HN"/>
        </w:rPr>
        <w:t xml:space="preserve"> Un </w:t>
      </w:r>
      <w:r w:rsidR="009238D3">
        <w:rPr>
          <w:lang w:val="es-HN"/>
        </w:rPr>
        <w:t>día</w:t>
      </w:r>
      <w:r w:rsidR="00AE7DA1">
        <w:rPr>
          <w:lang w:val="es-HN"/>
        </w:rPr>
        <w:t xml:space="preserve">, cuando practicaba, </w:t>
      </w:r>
      <w:r w:rsidR="009238D3">
        <w:rPr>
          <w:lang w:val="es-HN"/>
        </w:rPr>
        <w:t>él</w:t>
      </w:r>
      <w:r w:rsidR="00AE7DA1">
        <w:rPr>
          <w:lang w:val="es-HN"/>
        </w:rPr>
        <w:t xml:space="preserve"> le dijo a sus colegas que podía hacer sonar el cuerno del carnero; sus colegas le retaron a que lo hiciera y sin ninguna dificultad inmediatamente soplo la nota Tekiah y Shevareem</w:t>
      </w:r>
      <w:r w:rsidR="00B71A4F">
        <w:rPr>
          <w:lang w:val="es-HN"/>
        </w:rPr>
        <w:t xml:space="preserve"> del Shofar; pero trato hasta que no pudo lograr la nota Teruah, asustado por este extraño fenómeno, </w:t>
      </w:r>
      <w:r w:rsidR="009238D3">
        <w:rPr>
          <w:lang w:val="es-HN"/>
        </w:rPr>
        <w:t>decidió</w:t>
      </w:r>
      <w:r w:rsidR="00B71A4F">
        <w:rPr>
          <w:lang w:val="es-HN"/>
        </w:rPr>
        <w:t xml:space="preserve"> visitar a </w:t>
      </w:r>
      <w:r w:rsidR="00093966">
        <w:rPr>
          <w:lang w:val="es-HN"/>
        </w:rPr>
        <w:t>Rabí</w:t>
      </w:r>
      <w:r w:rsidR="00B71A4F">
        <w:rPr>
          <w:lang w:val="es-HN"/>
        </w:rPr>
        <w:t xml:space="preserve"> Abraham Yacheni, para saber porque no pudo alcanzar la nota Teruah, el Rabino le dijo que la explicación a este extraño fenómeno, se encontraba en un verso de los Salmos “ Ashray hamm yoday Teruah”, “Bienaventurados son las gentes que conocen la Teruah”. La Teruah e</w:t>
      </w:r>
      <w:r w:rsidR="00B931E7">
        <w:rPr>
          <w:lang w:val="es-HN"/>
        </w:rPr>
        <w:t>s</w:t>
      </w:r>
      <w:r w:rsidR="00B71A4F">
        <w:rPr>
          <w:lang w:val="es-HN"/>
        </w:rPr>
        <w:t xml:space="preserve"> una nota diferente, </w:t>
      </w:r>
      <w:r w:rsidR="00B931E7">
        <w:rPr>
          <w:lang w:val="es-HN"/>
        </w:rPr>
        <w:t>no es</w:t>
      </w:r>
      <w:r w:rsidR="00B71A4F">
        <w:rPr>
          <w:lang w:val="es-HN"/>
        </w:rPr>
        <w:t xml:space="preserve"> alcanzada por todos ¿Por qué esto es </w:t>
      </w:r>
      <w:r w:rsidR="00093966">
        <w:rPr>
          <w:lang w:val="es-HN"/>
        </w:rPr>
        <w:t>así</w:t>
      </w:r>
      <w:r w:rsidR="00B71A4F">
        <w:rPr>
          <w:lang w:val="es-HN"/>
        </w:rPr>
        <w:t>? ¿Por qué la nota Teruah se considera diferente de las notas Tekiah y Shevareem? ¿Y porque se requiere, que la persona pueda lograr la nota Teruah</w:t>
      </w:r>
      <w:r w:rsidR="00093966">
        <w:rPr>
          <w:lang w:val="es-HN"/>
        </w:rPr>
        <w:t>?</w:t>
      </w:r>
      <w:r w:rsidR="00B71A4F">
        <w:rPr>
          <w:lang w:val="es-HN"/>
        </w:rPr>
        <w:t xml:space="preserve"> Me parece a </w:t>
      </w:r>
      <w:r w:rsidR="00093966">
        <w:rPr>
          <w:lang w:val="es-HN"/>
        </w:rPr>
        <w:t>mí</w:t>
      </w:r>
      <w:r w:rsidR="00B71A4F">
        <w:rPr>
          <w:lang w:val="es-HN"/>
        </w:rPr>
        <w:t xml:space="preserve">, </w:t>
      </w:r>
      <w:r w:rsidR="007B279D">
        <w:rPr>
          <w:lang w:val="es-HN"/>
        </w:rPr>
        <w:t xml:space="preserve">que todo </w:t>
      </w:r>
      <w:r w:rsidR="00093966">
        <w:rPr>
          <w:lang w:val="es-HN"/>
        </w:rPr>
        <w:t>está</w:t>
      </w:r>
      <w:r w:rsidR="007B279D">
        <w:rPr>
          <w:lang w:val="es-HN"/>
        </w:rPr>
        <w:t xml:space="preserve"> implicado en este pequeño relato, es una gran verdad, la cual podría convenirnos a todos aprenderla en nuestro corazón; la Teruah es una nota muy diferente de la Tekiah y la Shevareem; la Tekiah es una larga y orgullosa nota de lograr y realizar, esta nota, la podemos </w:t>
      </w:r>
      <w:r w:rsidR="00093966">
        <w:rPr>
          <w:lang w:val="es-HN"/>
        </w:rPr>
        <w:t>considerar</w:t>
      </w:r>
      <w:r w:rsidR="007B279D">
        <w:rPr>
          <w:lang w:val="es-HN"/>
        </w:rPr>
        <w:t>, una nota de esperanza para escuchar; la Shevareem, es un lamento de un audible gemido; esto también para todos nosotros</w:t>
      </w:r>
      <w:r w:rsidR="00B931E7">
        <w:rPr>
          <w:lang w:val="es-HN"/>
        </w:rPr>
        <w:t xml:space="preserve"> significa que</w:t>
      </w:r>
      <w:r w:rsidR="007B279D">
        <w:rPr>
          <w:lang w:val="es-HN"/>
        </w:rPr>
        <w:t xml:space="preserve"> no importa que tan duro sea nuestro corazón, oh tan difícil, o tan mal nos hayamos sentido, podemos reconocer el signo de un dolor sufrido; pero la Teruah es otra cosa, es un secuencia de nueve notas, la cuales cuando se tocan, siempre nos conducen a la Tekiah, la nota de realización y logros</w:t>
      </w:r>
      <w:r w:rsidR="00B931E7">
        <w:rPr>
          <w:lang w:val="es-HN"/>
        </w:rPr>
        <w:t>. De hecho, en</w:t>
      </w:r>
      <w:r w:rsidR="007B279D">
        <w:rPr>
          <w:lang w:val="es-HN"/>
        </w:rPr>
        <w:t xml:space="preserve"> la real Tekiah, no solo se presume o se espera el logro, se necesita un requisito</w:t>
      </w:r>
      <w:r w:rsidR="00B931E7">
        <w:rPr>
          <w:lang w:val="es-HN"/>
        </w:rPr>
        <w:t>.</w:t>
      </w:r>
      <w:r w:rsidR="00794394">
        <w:rPr>
          <w:lang w:val="es-HN"/>
        </w:rPr>
        <w:t xml:space="preserve"> </w:t>
      </w:r>
      <w:r w:rsidR="00B931E7">
        <w:rPr>
          <w:lang w:val="es-HN"/>
        </w:rPr>
        <w:t>Para</w:t>
      </w:r>
      <w:r w:rsidR="00794394">
        <w:rPr>
          <w:lang w:val="es-HN"/>
        </w:rPr>
        <w:t xml:space="preserve"> un inexperto oído, este sonido es como el ajetreo y el bullicio de la gente ocupada</w:t>
      </w:r>
      <w:r w:rsidR="00B931E7">
        <w:rPr>
          <w:lang w:val="es-HN"/>
        </w:rPr>
        <w:t>,</w:t>
      </w:r>
      <w:r w:rsidR="00794394">
        <w:rPr>
          <w:lang w:val="es-HN"/>
        </w:rPr>
        <w:t xml:space="preserve"> que tiene muchas cosas que hacer o no tiene tiempo para ha</w:t>
      </w:r>
      <w:r w:rsidR="00B931E7">
        <w:rPr>
          <w:lang w:val="es-HN"/>
        </w:rPr>
        <w:t>cerlas</w:t>
      </w:r>
      <w:r w:rsidR="00794394">
        <w:rPr>
          <w:lang w:val="es-HN"/>
        </w:rPr>
        <w:t xml:space="preserve">. Me parece que el mismo sonido, aunque venga de un neurótico que </w:t>
      </w:r>
      <w:r w:rsidR="00093966">
        <w:rPr>
          <w:lang w:val="es-HN"/>
        </w:rPr>
        <w:t>está</w:t>
      </w:r>
      <w:r w:rsidR="00794394">
        <w:rPr>
          <w:lang w:val="es-HN"/>
        </w:rPr>
        <w:t xml:space="preserve"> haciendo un bullicio ajetreado, está tratando de ahogar sus tristezas, pesares, incertidumbre y frustración o de un dedicado individuo que </w:t>
      </w:r>
      <w:r w:rsidR="00093966">
        <w:rPr>
          <w:lang w:val="es-HN"/>
        </w:rPr>
        <w:t>está</w:t>
      </w:r>
      <w:r w:rsidR="00794394">
        <w:rPr>
          <w:lang w:val="es-HN"/>
        </w:rPr>
        <w:t xml:space="preserve"> pasando por un dolor que se esfuerza en accionar y trata de ayudar a otros, </w:t>
      </w:r>
      <w:r w:rsidR="00B931E7">
        <w:rPr>
          <w:lang w:val="es-HN"/>
        </w:rPr>
        <w:t xml:space="preserve">o </w:t>
      </w:r>
      <w:r w:rsidR="00794394">
        <w:rPr>
          <w:lang w:val="es-HN"/>
        </w:rPr>
        <w:t xml:space="preserve">suportando dignamente las instituciones. Esto no es </w:t>
      </w:r>
      <w:r w:rsidR="00093966">
        <w:rPr>
          <w:lang w:val="es-HN"/>
        </w:rPr>
        <w:t>así</w:t>
      </w:r>
      <w:r w:rsidR="00794394">
        <w:rPr>
          <w:lang w:val="es-HN"/>
        </w:rPr>
        <w:t xml:space="preserve">, no todo el ajetreo o el bullicio es la Teruah, no todo el bullicio y ajetreo </w:t>
      </w:r>
      <w:r w:rsidR="00093966">
        <w:rPr>
          <w:lang w:val="es-HN"/>
        </w:rPr>
        <w:t>está</w:t>
      </w:r>
      <w:r w:rsidR="00794394">
        <w:rPr>
          <w:lang w:val="es-HN"/>
        </w:rPr>
        <w:t xml:space="preserve"> incluido en la Teruah, el ajetreo y el bullicio solos, nunca pueden tocarse en la Teruah; a esta persona sin una vida significativa, que no cree que la vida de un hombre y  sus acciones pueden hacer la diferencia</w:t>
      </w:r>
      <w:r w:rsidR="005D2F57">
        <w:rPr>
          <w:lang w:val="es-HN"/>
        </w:rPr>
        <w:t xml:space="preserve">, todo lo que </w:t>
      </w:r>
      <w:r w:rsidR="00093966">
        <w:rPr>
          <w:lang w:val="es-HN"/>
        </w:rPr>
        <w:t>él</w:t>
      </w:r>
      <w:r w:rsidR="005D2F57">
        <w:rPr>
          <w:lang w:val="es-HN"/>
        </w:rPr>
        <w:t xml:space="preserve"> hace, solo es ajetreo y bulla, </w:t>
      </w:r>
      <w:r w:rsidR="00093966">
        <w:rPr>
          <w:lang w:val="es-HN"/>
        </w:rPr>
        <w:t>él</w:t>
      </w:r>
      <w:r w:rsidR="005D2F57">
        <w:rPr>
          <w:lang w:val="es-HN"/>
        </w:rPr>
        <w:t xml:space="preserve"> nunca puede tocar la Teruah, no importa lo que haga, no hace diferencia</w:t>
      </w:r>
      <w:r w:rsidR="00B931E7">
        <w:rPr>
          <w:lang w:val="es-HN"/>
        </w:rPr>
        <w:t>,</w:t>
      </w:r>
      <w:r w:rsidR="005D2F57">
        <w:rPr>
          <w:lang w:val="es-HN"/>
        </w:rPr>
        <w:t xml:space="preserve"> de todas maneras todas sus actividades, no tienen sentidos y no pueden ser felices o guiarlos a una real Tekiah; pero la persona que cree en las lecciones de nuestras Festividades Mayores, que nos dice</w:t>
      </w:r>
      <w:r w:rsidR="00B931E7">
        <w:rPr>
          <w:lang w:val="es-HN"/>
        </w:rPr>
        <w:t>n</w:t>
      </w:r>
      <w:r w:rsidR="005D2F57">
        <w:rPr>
          <w:lang w:val="es-HN"/>
        </w:rPr>
        <w:t xml:space="preserve"> que cada acción del hombre es contada, su ajetreo y bulla es la Teruah, el esfuerzo y las acciones, la cuales eventualmente lo traen a la Tekiah, el sentimiento de realizar y lograr. Desafortunadamente hay  mu</w:t>
      </w:r>
      <w:bookmarkStart w:id="0" w:name="_GoBack"/>
      <w:bookmarkEnd w:id="0"/>
      <w:r w:rsidR="005D2F57">
        <w:rPr>
          <w:lang w:val="es-HN"/>
        </w:rPr>
        <w:t xml:space="preserve">cha gente que no puede hacer Teruah, todas sus actividades, no lo conducen a ningún lado, de hecho, solo se agrava su condición y lo hacen </w:t>
      </w:r>
      <w:r w:rsidR="00093966">
        <w:rPr>
          <w:lang w:val="es-HN"/>
        </w:rPr>
        <w:t>más</w:t>
      </w:r>
      <w:r w:rsidR="005D2F57">
        <w:rPr>
          <w:lang w:val="es-HN"/>
        </w:rPr>
        <w:t xml:space="preserve"> frenéticos, para ellos Rosh Hashannah habla ¿Quieres </w:t>
      </w:r>
      <w:r w:rsidR="00093966">
        <w:rPr>
          <w:lang w:val="es-HN"/>
        </w:rPr>
        <w:t>experimentar</w:t>
      </w:r>
      <w:r w:rsidR="005D2F57">
        <w:rPr>
          <w:lang w:val="es-HN"/>
        </w:rPr>
        <w:t xml:space="preserve"> el sentido de realización y logros en la vida? Entonces lo primero que tienes que hacer, es creer que la</w:t>
      </w:r>
      <w:r w:rsidR="00B931E7">
        <w:rPr>
          <w:lang w:val="es-HN"/>
        </w:rPr>
        <w:t xml:space="preserve"> vida tiene sentido</w:t>
      </w:r>
      <w:r w:rsidR="005D2F57">
        <w:rPr>
          <w:lang w:val="es-HN"/>
        </w:rPr>
        <w:t xml:space="preserve"> y hasta entonces tu </w:t>
      </w:r>
      <w:r w:rsidR="005D2F57">
        <w:rPr>
          <w:lang w:val="es-HN"/>
        </w:rPr>
        <w:lastRenderedPageBreak/>
        <w:t xml:space="preserve">ajetreo y bullicios van a llegar a Teruah, la cual te conducirá a </w:t>
      </w:r>
      <w:r w:rsidR="009238D3">
        <w:rPr>
          <w:lang w:val="es-HN"/>
        </w:rPr>
        <w:t>alcanzar</w:t>
      </w:r>
      <w:r w:rsidR="005D2F57">
        <w:rPr>
          <w:lang w:val="es-HN"/>
        </w:rPr>
        <w:t xml:space="preserve"> la Tekiah “Felices la gente que conoce la Teruah”</w:t>
      </w:r>
      <w:r w:rsidR="00093966">
        <w:rPr>
          <w:lang w:val="es-HN"/>
        </w:rPr>
        <w:t>.</w:t>
      </w:r>
    </w:p>
    <w:p w:rsidR="00093966" w:rsidRDefault="00093966" w:rsidP="00093966">
      <w:pPr>
        <w:spacing w:after="0"/>
        <w:rPr>
          <w:rFonts w:cs="Calibri"/>
          <w:b/>
          <w:bCs/>
          <w:sz w:val="24"/>
          <w:szCs w:val="24"/>
          <w:lang w:val="es-HN"/>
        </w:rPr>
      </w:pPr>
      <w:r>
        <w:rPr>
          <w:rFonts w:cs="Calibri"/>
          <w:b/>
          <w:bCs/>
          <w:sz w:val="24"/>
          <w:szCs w:val="24"/>
          <w:lang w:val="es-HN"/>
        </w:rPr>
        <w:t>¿</w:t>
      </w:r>
      <w:r>
        <w:rPr>
          <w:rFonts w:cs="Calibri"/>
          <w:b/>
          <w:bCs/>
          <w:sz w:val="24"/>
          <w:szCs w:val="24"/>
          <w:lang w:val="es-HN"/>
        </w:rPr>
        <w:t xml:space="preserve">Estas </w:t>
      </w:r>
      <w:r w:rsidR="00EF6CB7">
        <w:rPr>
          <w:rFonts w:cs="Calibri"/>
          <w:b/>
          <w:bCs/>
          <w:sz w:val="24"/>
          <w:szCs w:val="24"/>
          <w:lang w:val="es-HN"/>
        </w:rPr>
        <w:t>Empobrecido</w:t>
      </w:r>
      <w:r>
        <w:rPr>
          <w:rFonts w:cs="Calibri"/>
          <w:b/>
          <w:bCs/>
          <w:sz w:val="24"/>
          <w:szCs w:val="24"/>
          <w:lang w:val="es-HN"/>
        </w:rPr>
        <w:t>?</w:t>
      </w:r>
    </w:p>
    <w:p w:rsidR="00093966" w:rsidRDefault="00093966" w:rsidP="00093966">
      <w:pPr>
        <w:spacing w:after="0"/>
        <w:rPr>
          <w:rFonts w:cs="Calibri"/>
          <w:sz w:val="24"/>
          <w:szCs w:val="24"/>
          <w:lang w:val="es-HN"/>
        </w:rPr>
      </w:pPr>
    </w:p>
    <w:p w:rsidR="00093966" w:rsidRPr="005D2F57" w:rsidRDefault="00093966" w:rsidP="00093966">
      <w:pPr>
        <w:rPr>
          <w:lang w:val="es-HN"/>
        </w:rPr>
      </w:pPr>
      <w:r>
        <w:rPr>
          <w:lang w:val="es-HN"/>
        </w:rPr>
        <w:t xml:space="preserve">            </w:t>
      </w:r>
      <w:r>
        <w:rPr>
          <w:lang w:val="es-HN"/>
        </w:rPr>
        <w:t>En nuestras oraciones en Rosh Hashannah</w:t>
      </w:r>
      <w:r>
        <w:rPr>
          <w:lang w:val="es-HN"/>
        </w:rPr>
        <w:t>,</w:t>
      </w:r>
      <w:r>
        <w:rPr>
          <w:lang w:val="es-HN"/>
        </w:rPr>
        <w:t xml:space="preserve"> nosotros mencionamos como el  pueblo el </w:t>
      </w:r>
      <w:r w:rsidR="00763604">
        <w:rPr>
          <w:lang w:val="es-HN"/>
        </w:rPr>
        <w:t>Judío</w:t>
      </w:r>
      <w:r>
        <w:rPr>
          <w:lang w:val="es-HN"/>
        </w:rPr>
        <w:t>, siguió a Dios en el desierto cuando salieron de Egipto y como fue considerado un gran crédito a ellos, “</w:t>
      </w:r>
      <w:r w:rsidR="00763604">
        <w:rPr>
          <w:lang w:val="es-HN"/>
        </w:rPr>
        <w:t>Así</w:t>
      </w:r>
      <w:r>
        <w:rPr>
          <w:lang w:val="es-HN"/>
        </w:rPr>
        <w:t xml:space="preserve"> dice el </w:t>
      </w:r>
      <w:r w:rsidR="00763604">
        <w:rPr>
          <w:lang w:val="es-HN"/>
        </w:rPr>
        <w:t>Señor</w:t>
      </w:r>
      <w:r>
        <w:rPr>
          <w:lang w:val="es-HN"/>
        </w:rPr>
        <w:t xml:space="preserve">, Yo recuerdo los actos de bondad de los jóvenes, el amor de sus amadas esposas: en como tu </w:t>
      </w:r>
      <w:r w:rsidR="00763604">
        <w:rPr>
          <w:lang w:val="es-HN"/>
        </w:rPr>
        <w:t>fuiste</w:t>
      </w:r>
      <w:r>
        <w:rPr>
          <w:lang w:val="es-HN"/>
        </w:rPr>
        <w:t xml:space="preserve"> tras de </w:t>
      </w:r>
      <w:r w:rsidR="00763604">
        <w:rPr>
          <w:lang w:val="es-HN"/>
        </w:rPr>
        <w:t>mí</w:t>
      </w:r>
      <w:r>
        <w:rPr>
          <w:lang w:val="es-HN"/>
        </w:rPr>
        <w:t xml:space="preserve"> en el desierto, en la tierra que no sembraste” </w:t>
      </w:r>
      <w:r w:rsidR="00763604">
        <w:rPr>
          <w:lang w:val="es-HN"/>
        </w:rPr>
        <w:t>¿Pero</w:t>
      </w:r>
      <w:r>
        <w:rPr>
          <w:lang w:val="es-HN"/>
        </w:rPr>
        <w:t xml:space="preserve"> </w:t>
      </w:r>
      <w:r w:rsidR="00763604">
        <w:rPr>
          <w:lang w:val="es-HN"/>
        </w:rPr>
        <w:t>qué</w:t>
      </w:r>
      <w:r>
        <w:rPr>
          <w:lang w:val="es-HN"/>
        </w:rPr>
        <w:t xml:space="preserve"> tan grande fue para nuestros antepasado hacer esto? </w:t>
      </w:r>
      <w:r w:rsidR="00763604">
        <w:rPr>
          <w:lang w:val="es-HN"/>
        </w:rPr>
        <w:t>Después</w:t>
      </w:r>
      <w:r>
        <w:rPr>
          <w:lang w:val="es-HN"/>
        </w:rPr>
        <w:t xml:space="preserve"> de todo, Dios les </w:t>
      </w:r>
      <w:r w:rsidR="00763604">
        <w:rPr>
          <w:lang w:val="es-HN"/>
        </w:rPr>
        <w:t>suplió</w:t>
      </w:r>
      <w:r>
        <w:rPr>
          <w:lang w:val="es-HN"/>
        </w:rPr>
        <w:t xml:space="preserve"> con todas sus necesidades</w:t>
      </w:r>
      <w:r w:rsidR="00763604">
        <w:rPr>
          <w:lang w:val="es-HN"/>
        </w:rPr>
        <w:t>; Él</w:t>
      </w:r>
      <w:r w:rsidR="00EF6CB7">
        <w:rPr>
          <w:lang w:val="es-HN"/>
        </w:rPr>
        <w:t xml:space="preserve"> les dio comida en forma de Mana, les </w:t>
      </w:r>
      <w:r w:rsidR="00763604">
        <w:rPr>
          <w:lang w:val="es-HN"/>
        </w:rPr>
        <w:t>suplió</w:t>
      </w:r>
      <w:r w:rsidR="00EF6CB7">
        <w:rPr>
          <w:lang w:val="es-HN"/>
        </w:rPr>
        <w:t xml:space="preserve"> con agua y la </w:t>
      </w:r>
      <w:r w:rsidR="00763604">
        <w:rPr>
          <w:lang w:val="es-HN"/>
        </w:rPr>
        <w:t>Tora</w:t>
      </w:r>
      <w:r w:rsidR="00EF6CB7">
        <w:rPr>
          <w:lang w:val="es-HN"/>
        </w:rPr>
        <w:t xml:space="preserve"> nos dice que El aun hizo que sus ropas no se gastaran ¿Qué clase de pobreza era esta? ¿Por qué ellos irían al desierto en tal condición que fue considerado un gran sacrificio? ¿Porque le recordamos a Dios en nuestras oraciones? Y lo que es mas ¿Por qué Dios, cuando lo declaramos en nuestras oraciones, es considerado un gran sacrificio de parte de la gente? Tal </w:t>
      </w:r>
      <w:r w:rsidR="00763604">
        <w:rPr>
          <w:lang w:val="es-HN"/>
        </w:rPr>
        <w:t>vez</w:t>
      </w:r>
      <w:r w:rsidR="00EF6CB7">
        <w:rPr>
          <w:lang w:val="es-HN"/>
        </w:rPr>
        <w:t xml:space="preserve"> las respuestas a estas preguntas se basan en la fase de la naturaleza humana que muchos de nosotros tendemos a pasar por alto y que el hombre fue impulsado a hacerlo, que la gente necesita cosas para hacer, pues la naturaleza del hombre es creada para construir, para accionar. El pueblo </w:t>
      </w:r>
      <w:r w:rsidR="00763604">
        <w:rPr>
          <w:lang w:val="es-HN"/>
        </w:rPr>
        <w:t>Judío</w:t>
      </w:r>
      <w:r w:rsidR="00EF6CB7">
        <w:rPr>
          <w:lang w:val="es-HN"/>
        </w:rPr>
        <w:t xml:space="preserve">, mientras estaba en el desierto, la mayoría negaban la capacidad de accionar, ellos sabían </w:t>
      </w:r>
      <w:r w:rsidR="00244958">
        <w:rPr>
          <w:lang w:val="es-HN"/>
        </w:rPr>
        <w:t>en su salida</w:t>
      </w:r>
      <w:r w:rsidR="00EF6CB7">
        <w:rPr>
          <w:lang w:val="es-HN"/>
        </w:rPr>
        <w:t xml:space="preserve"> al desierto, </w:t>
      </w:r>
      <w:r w:rsidR="00A34D7A">
        <w:rPr>
          <w:lang w:val="es-HN"/>
        </w:rPr>
        <w:t>que</w:t>
      </w:r>
      <w:r w:rsidR="00EF6CB7">
        <w:rPr>
          <w:lang w:val="es-HN"/>
        </w:rPr>
        <w:t xml:space="preserve"> tenían que c</w:t>
      </w:r>
      <w:r w:rsidR="00244958">
        <w:rPr>
          <w:lang w:val="es-HN"/>
        </w:rPr>
        <w:t xml:space="preserve">onsumir su tiempo en aprender, </w:t>
      </w:r>
      <w:r w:rsidR="00EF6CB7">
        <w:rPr>
          <w:lang w:val="es-HN"/>
        </w:rPr>
        <w:t>preparar</w:t>
      </w:r>
      <w:r w:rsidR="00244958">
        <w:rPr>
          <w:lang w:val="es-HN"/>
        </w:rPr>
        <w:t xml:space="preserve"> y accionar pero ellos se fueron de todas maneras, esto fue su gran sacrificio, ellos sabían la importancia de accionar y hacer; es por eso que cuando aceptaron la </w:t>
      </w:r>
      <w:r w:rsidR="00763604">
        <w:rPr>
          <w:lang w:val="es-HN"/>
        </w:rPr>
        <w:t>Tora</w:t>
      </w:r>
      <w:r w:rsidR="00244958">
        <w:rPr>
          <w:lang w:val="es-HN"/>
        </w:rPr>
        <w:t xml:space="preserve">, todos expresaron “Lo que </w:t>
      </w:r>
      <w:r w:rsidR="00763604">
        <w:rPr>
          <w:lang w:val="es-HN"/>
        </w:rPr>
        <w:t>Oímos</w:t>
      </w:r>
      <w:r w:rsidR="00244958">
        <w:rPr>
          <w:lang w:val="es-HN"/>
        </w:rPr>
        <w:t xml:space="preserve"> haremos”. Desafortunadamente, hay muchos que no realizan la importancia entre hacer y actuar, ellos siente que hacer algo por cualquier persona o institución están haciendo un gran favor, no realizan que necesitan reaccionar y cuando lo hacen, ellos se están ayudando </w:t>
      </w:r>
      <w:r w:rsidR="00763604">
        <w:rPr>
          <w:lang w:val="es-HN"/>
        </w:rPr>
        <w:t>más</w:t>
      </w:r>
      <w:r w:rsidR="00244958">
        <w:rPr>
          <w:lang w:val="es-HN"/>
        </w:rPr>
        <w:t xml:space="preserve"> a </w:t>
      </w:r>
      <w:r w:rsidR="00763604">
        <w:rPr>
          <w:lang w:val="es-HN"/>
        </w:rPr>
        <w:t>sí</w:t>
      </w:r>
      <w:r w:rsidR="00244958">
        <w:rPr>
          <w:lang w:val="es-HN"/>
        </w:rPr>
        <w:t xml:space="preserve"> mismos; aunque todos sus deseos materiales se están arreglando</w:t>
      </w:r>
      <w:r w:rsidR="00763604">
        <w:rPr>
          <w:lang w:val="es-HN"/>
        </w:rPr>
        <w:t>,</w:t>
      </w:r>
      <w:r w:rsidR="00244958">
        <w:rPr>
          <w:lang w:val="es-HN"/>
        </w:rPr>
        <w:t xml:space="preserve"> se siente miserable porque fracasaron en hacer. Para ello las Oraciones que se dicen el Rosh Hashanna</w:t>
      </w:r>
      <w:r w:rsidR="00A90083">
        <w:rPr>
          <w:lang w:val="es-HN"/>
        </w:rPr>
        <w:t xml:space="preserve"> son verdaderamente pobres ¿Eres tu uno de ellos?</w:t>
      </w:r>
    </w:p>
    <w:sectPr w:rsidR="00093966" w:rsidRPr="005D2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DB"/>
    <w:rsid w:val="00093966"/>
    <w:rsid w:val="00244958"/>
    <w:rsid w:val="005D2F57"/>
    <w:rsid w:val="00763604"/>
    <w:rsid w:val="00794394"/>
    <w:rsid w:val="007B279D"/>
    <w:rsid w:val="007D660A"/>
    <w:rsid w:val="009238D3"/>
    <w:rsid w:val="00A34D7A"/>
    <w:rsid w:val="00A90083"/>
    <w:rsid w:val="00AE7DA1"/>
    <w:rsid w:val="00B71A4F"/>
    <w:rsid w:val="00B931E7"/>
    <w:rsid w:val="00C214DB"/>
    <w:rsid w:val="00EF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AEAF1-3E07-4971-A3B6-92B14907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4D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4DB"/>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Flores</dc:creator>
  <cp:keywords/>
  <dc:description/>
  <cp:lastModifiedBy>Hector Flores</cp:lastModifiedBy>
  <cp:revision>5</cp:revision>
  <dcterms:created xsi:type="dcterms:W3CDTF">2013-04-15T01:31:00Z</dcterms:created>
  <dcterms:modified xsi:type="dcterms:W3CDTF">2013-04-17T23:43:00Z</dcterms:modified>
</cp:coreProperties>
</file>